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53"/>
        <w:gridCol w:w="6628"/>
      </w:tblGrid>
      <w:tr w:rsidR="00697E25" w:rsidRPr="000B3FD7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001219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</w:p>
          <w:p w:rsidR="00001219" w:rsidRDefault="00273F4C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noProof/>
                <w:color w:val="244061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noProof/>
                <w:color w:val="244061"/>
                <w:sz w:val="16"/>
                <w:szCs w:val="16"/>
                <w:lang w:val="es-ES" w:eastAsia="es-ES"/>
              </w:rPr>
              <w:drawing>
                <wp:inline distT="0" distB="0" distL="0" distR="0">
                  <wp:extent cx="2762250" cy="2057400"/>
                  <wp:effectExtent l="76200" t="0" r="0" b="0"/>
                  <wp:docPr id="1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  <w:p w:rsidR="00697E25" w:rsidRPr="000B3FD7" w:rsidRDefault="00697E25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</w:p>
        </w:tc>
      </w:tr>
      <w:tr w:rsidR="00697E25" w:rsidRPr="000E23EB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913CCD" w:rsidRDefault="00BA5AD7" w:rsidP="00443C12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>
              <w:rPr>
                <w:rStyle w:val="nfasisintenso"/>
                <w:shadow/>
                <w:color w:val="0F243E" w:themeColor="text2" w:themeShade="80"/>
              </w:rPr>
              <w:t xml:space="preserve">ANALISTA </w:t>
            </w:r>
            <w:r w:rsidR="00443C12">
              <w:rPr>
                <w:rStyle w:val="nfasisintenso"/>
                <w:shadow/>
                <w:color w:val="0F243E" w:themeColor="text2" w:themeShade="80"/>
              </w:rPr>
              <w:t>DE VENTAS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443C12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443C12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443C12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443C12" w:rsidTr="00952B19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952B19" w:rsidRPr="00443C12" w:rsidRDefault="005B7A47" w:rsidP="00952B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COMERCIAL</w:t>
            </w:r>
            <w:r w:rsidR="00BA5AD7" w:rsidRPr="00443C12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952B19" w:rsidRPr="00443C12" w:rsidRDefault="00952B19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A52A1F" w:rsidRPr="00443C12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A52A1F" w:rsidRPr="00443C12" w:rsidRDefault="00A52A1F" w:rsidP="00303E02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A52A1F" w:rsidRPr="00443C12" w:rsidRDefault="00A52A1F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A52A1F" w:rsidRPr="00443C12" w:rsidTr="00A52A1F">
        <w:trPr>
          <w:cnfStyle w:val="000000100000"/>
          <w:trHeight w:val="210"/>
        </w:trPr>
        <w:tc>
          <w:tcPr>
            <w:cnfStyle w:val="001000000000"/>
            <w:tcW w:w="3153" w:type="dxa"/>
            <w:shd w:val="clear" w:color="auto" w:fill="auto"/>
          </w:tcPr>
          <w:p w:rsidR="00A52A1F" w:rsidRPr="00443C12" w:rsidRDefault="00A52A1F" w:rsidP="00303E02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GESTIÓN COMERCIAL</w:t>
            </w:r>
          </w:p>
        </w:tc>
        <w:tc>
          <w:tcPr>
            <w:tcW w:w="6628" w:type="dxa"/>
            <w:vMerge/>
            <w:shd w:val="clear" w:color="auto" w:fill="auto"/>
          </w:tcPr>
          <w:p w:rsidR="00A52A1F" w:rsidRPr="00443C12" w:rsidRDefault="00A52A1F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A52A1F" w:rsidRPr="00443C12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A52A1F" w:rsidRPr="00443C12" w:rsidRDefault="00A52A1F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A52A1F" w:rsidRPr="00443C12" w:rsidRDefault="00A52A1F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A52A1F" w:rsidRPr="00443C12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A52A1F" w:rsidRPr="00443C12" w:rsidRDefault="00A52A1F" w:rsidP="0023064B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GERENTE COMERCIAL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A52A1F" w:rsidRPr="00443C12" w:rsidRDefault="00A52A1F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A52A1F" w:rsidRPr="00443C12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A52A1F" w:rsidRPr="00443C12" w:rsidRDefault="00A52A1F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A52A1F" w:rsidRPr="00443C12" w:rsidRDefault="00A52A1F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A52A1F" w:rsidRPr="00443C12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A52A1F" w:rsidRPr="00443C12" w:rsidRDefault="00A52A1F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NINGUNO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A52A1F" w:rsidRPr="00443C12" w:rsidRDefault="00A52A1F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A52A1F" w:rsidRPr="00443C12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A52A1F" w:rsidRPr="00443C12" w:rsidRDefault="00A52A1F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A52A1F" w:rsidRPr="00443C12" w:rsidRDefault="00A52A1F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A52A1F" w:rsidRPr="00443C12" w:rsidTr="00616301">
        <w:trPr>
          <w:cnfStyle w:val="000000100000"/>
          <w:trHeight w:val="988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B531E6" w:rsidRPr="00443C12" w:rsidRDefault="00A52A1F" w:rsidP="00A52A1F">
            <w:pPr>
              <w:spacing w:after="0" w:line="240" w:lineRule="auto"/>
              <w:jc w:val="center"/>
              <w:rPr>
                <w:rFonts w:ascii="Verdana" w:hAnsi="Verdana" w:cs="Arial"/>
                <w:i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 w:cs="Arial"/>
                <w:i/>
                <w:color w:val="000000"/>
                <w:sz w:val="16"/>
                <w:szCs w:val="16"/>
                <w:lang w:eastAsia="es-CO"/>
              </w:rPr>
              <w:t xml:space="preserve"> </w:t>
            </w:r>
          </w:p>
          <w:p w:rsidR="00A52A1F" w:rsidRPr="00443C12" w:rsidRDefault="00A52A1F" w:rsidP="00A52A1F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DISPONIBILIDAD SEGUN REQUERIMIENTOS DE LA EMPRESA</w:t>
            </w:r>
            <w:r w:rsidRPr="00443C12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A52A1F" w:rsidRPr="00443C12" w:rsidRDefault="00A52A1F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443C12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443C12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443C1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443C12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9772D4" w:rsidRPr="00443C12" w:rsidRDefault="00BA5AD7" w:rsidP="00BA5AD7">
            <w:pPr>
              <w:spacing w:after="0" w:line="240" w:lineRule="auto"/>
              <w:jc w:val="center"/>
              <w:rPr>
                <w:rFonts w:ascii="Verdana" w:hAnsi="Verdana" w:cs="Arial"/>
                <w:bCs w:val="0"/>
                <w:iCs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Recopilar</w:t>
            </w:r>
            <w:r w:rsidR="00244692" w:rsidRPr="00443C12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 información, elaborar y presentar informes de ventas de manera oportuna a las gerencias de </w:t>
            </w:r>
            <w:r w:rsidR="00BA033D" w:rsidRPr="00443C12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las regionales</w:t>
            </w:r>
            <w:r w:rsidR="00244692" w:rsidRPr="00443C12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, jefes de distritos, coordinadores de canales y vendedores, con el fin de tomar decisiones que permitan el cumplimiento de los objetivos propuestos.</w:t>
            </w:r>
          </w:p>
        </w:tc>
      </w:tr>
    </w:tbl>
    <w:p w:rsidR="007916C9" w:rsidRPr="00443C12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443C12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443C1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443C1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443C12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443C12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443C1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443C1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443C12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B92A3F" w:rsidRPr="00443C12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443C12" w:rsidRDefault="00244692" w:rsidP="00DC619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Recopil</w:t>
            </w:r>
            <w:r w:rsidR="00B93A09" w:rsidRPr="00443C1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ar y </w:t>
            </w:r>
            <w:r w:rsidRPr="00443C1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analizar </w:t>
            </w:r>
            <w:r w:rsidR="00B93A09" w:rsidRPr="00443C1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 información sobre </w:t>
            </w:r>
            <w:r w:rsidRPr="00443C1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el comportamiento y participación de las ventas.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443C12" w:rsidRDefault="008A1112" w:rsidP="00B92A3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9C22D4" w:rsidRPr="00443C12" w:rsidTr="007916C9">
        <w:trPr>
          <w:cnfStyle w:val="00000001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C22D4" w:rsidRPr="00443C12" w:rsidRDefault="009C22D4" w:rsidP="00961BF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Elaborar informes de ventas por división.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C22D4" w:rsidRPr="00443C12" w:rsidRDefault="009C22D4" w:rsidP="00BA033D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405CEA" w:rsidRPr="00443C12" w:rsidTr="007916C9">
        <w:trPr>
          <w:cnfStyle w:val="00000010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05CEA" w:rsidRPr="00443C12" w:rsidRDefault="00B93A09" w:rsidP="00961BF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Realizar seguimientos de acumulados por división, </w:t>
            </w:r>
            <w:r w:rsidR="00BA033D" w:rsidRPr="00443C12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canales</w:t>
            </w:r>
            <w:r w:rsidRPr="00443C12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, líneas, productos o clientes.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3A09" w:rsidRPr="00443C12" w:rsidRDefault="00405CEA" w:rsidP="00BA033D">
            <w:pPr>
              <w:spacing w:after="0" w:line="240" w:lineRule="auto"/>
              <w:jc w:val="center"/>
              <w:cnfStyle w:val="000000100000"/>
              <w:rPr>
                <w:rFonts w:ascii="Verdana" w:hAnsi="Verdana" w:cs="Arial"/>
                <w:iCs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>Diaria</w:t>
            </w:r>
            <w:r w:rsidR="00B93A09" w:rsidRPr="00443C12">
              <w:rPr>
                <w:rFonts w:ascii="Verdana" w:eastAsia="Times New Roman" w:hAnsi="Verdana" w:cs="Arial"/>
                <w:iCs/>
                <w:color w:val="000000"/>
                <w:sz w:val="16"/>
                <w:szCs w:val="16"/>
                <w:lang w:eastAsia="es-CO"/>
              </w:rPr>
              <w:softHyphen/>
            </w:r>
            <w:r w:rsidR="00B93A09" w:rsidRPr="00443C12">
              <w:rPr>
                <w:rFonts w:ascii="Verdana" w:eastAsia="Times New Roman" w:hAnsi="Verdana" w:cs="Arial"/>
                <w:iCs/>
                <w:color w:val="000000"/>
                <w:sz w:val="16"/>
                <w:szCs w:val="16"/>
                <w:lang w:eastAsia="es-CO"/>
              </w:rPr>
              <w:softHyphen/>
            </w:r>
            <w:r w:rsidR="00B93A09" w:rsidRPr="00443C12">
              <w:rPr>
                <w:rFonts w:ascii="Verdana" w:eastAsia="Times New Roman" w:hAnsi="Verdana" w:cs="Arial"/>
                <w:iCs/>
                <w:color w:val="000000"/>
                <w:sz w:val="16"/>
                <w:szCs w:val="16"/>
                <w:lang w:eastAsia="es-CO"/>
              </w:rPr>
              <w:softHyphen/>
            </w:r>
            <w:r w:rsidR="00B93A09" w:rsidRPr="00443C12">
              <w:rPr>
                <w:rFonts w:ascii="Verdana" w:hAnsi="Verdana" w:cs="Arial"/>
                <w:iCs/>
                <w:color w:val="000000"/>
                <w:sz w:val="16"/>
                <w:szCs w:val="16"/>
                <w:lang w:eastAsia="es-CO"/>
              </w:rPr>
              <w:t>/</w:t>
            </w:r>
            <w:r w:rsidR="00BA033D" w:rsidRPr="00443C12">
              <w:rPr>
                <w:rFonts w:ascii="Verdana" w:hAnsi="Verdana" w:cs="Arial"/>
                <w:iCs/>
                <w:color w:val="000000"/>
                <w:sz w:val="16"/>
                <w:szCs w:val="16"/>
                <w:lang w:eastAsia="es-CO"/>
              </w:rPr>
              <w:t>Mensual</w:t>
            </w:r>
          </w:p>
          <w:p w:rsidR="00405CEA" w:rsidRPr="00443C12" w:rsidRDefault="00405CEA" w:rsidP="00BA033D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iCs/>
                <w:color w:val="000000"/>
                <w:sz w:val="16"/>
                <w:szCs w:val="16"/>
                <w:lang w:eastAsia="es-CO"/>
              </w:rPr>
            </w:pPr>
          </w:p>
        </w:tc>
      </w:tr>
      <w:tr w:rsidR="009C22D4" w:rsidRPr="00443C12" w:rsidTr="007916C9">
        <w:trPr>
          <w:cnfStyle w:val="00000001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9C22D4" w:rsidRPr="00443C12" w:rsidRDefault="009C22D4" w:rsidP="00961BF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Realizar seguimiento al presupuesto propuesto para verificar su cumplimiento.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9C22D4" w:rsidRPr="00443C12" w:rsidRDefault="009C22D4" w:rsidP="00B92A3F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443C12" w:rsidRPr="00443C12" w:rsidTr="002B5320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43C12" w:rsidRPr="00443C12" w:rsidRDefault="00443C12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Participa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r </w:t>
            </w:r>
            <w:r w:rsidRPr="00443C1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e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n los </w:t>
            </w:r>
            <w:r w:rsidRPr="00443C1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 xml:space="preserve">comités </w:t>
            </w:r>
            <w:r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de los cuales forma parte</w:t>
            </w:r>
            <w:r w:rsidRPr="00443C12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43C12" w:rsidRPr="00443C12" w:rsidRDefault="00443C12" w:rsidP="002B532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Semanal/</w:t>
            </w:r>
            <w:r w:rsidRPr="00443C1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B92A3F" w:rsidRPr="00443C12" w:rsidTr="007916C9">
        <w:trPr>
          <w:cnfStyle w:val="00000001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443C12" w:rsidRDefault="00BA033D" w:rsidP="00961BF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Consolidar las cifras del comportamiento y participación de ventas para realizar sus respectivos cierres.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443C12" w:rsidRDefault="00BA033D" w:rsidP="00B92A3F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B92A3F" w:rsidRPr="00443C12" w:rsidTr="007916C9">
        <w:trPr>
          <w:cnfStyle w:val="00000010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443C12" w:rsidRDefault="00BA033D" w:rsidP="00961BF9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Presentar informe de cierre de ventas a la </w:t>
            </w:r>
            <w:r w:rsidR="00D502AE" w:rsidRPr="00443C1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gerencia general y a la </w:t>
            </w:r>
            <w:r w:rsidRPr="00443C1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dirección nacional de ventas.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443C12" w:rsidRDefault="00BA033D" w:rsidP="00B92A3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825F1C" w:rsidRPr="00443C12" w:rsidTr="007916C9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825F1C" w:rsidRPr="00443C12" w:rsidRDefault="009C22D4" w:rsidP="009C22D4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Elaborar y presentar indicadores de venta a la gerencia comercial.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825F1C" w:rsidRPr="00443C12" w:rsidRDefault="009C22D4" w:rsidP="00961BF9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BA033D" w:rsidRPr="00443C12" w:rsidTr="008A1112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A033D" w:rsidRPr="00443C12" w:rsidRDefault="00BA033D" w:rsidP="00825F1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Otras tareas asignadas por el jefe inmediato relacionadas con las funciones del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A033D" w:rsidRPr="00443C12" w:rsidRDefault="00BA033D" w:rsidP="00325DB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507CB7" w:rsidRPr="00443C12" w:rsidRDefault="00507CB7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825F1C" w:rsidRPr="00443C12" w:rsidRDefault="00825F1C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245F0" w:rsidRPr="00443C12" w:rsidRDefault="006245F0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443C12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443C1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443C12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443C12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443C12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443C12" w:rsidRDefault="00BA033D" w:rsidP="00273F4C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Profesional en</w:t>
            </w:r>
            <w:r w:rsidR="0055231A" w:rsidRPr="00443C12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Áreas </w:t>
            </w:r>
            <w:r w:rsidR="00273F4C" w:rsidRPr="00443C12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afines a la </w:t>
            </w:r>
            <w:r w:rsidRPr="00443C12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Administración de Empresas, Ingeniería Industrial e Ingeniería de Mercados</w:t>
            </w:r>
            <w:r w:rsidR="00A10751" w:rsidRPr="00443C12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</w:tr>
      <w:tr w:rsidR="00A10751" w:rsidRPr="00443C12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443C12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443C12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471737" w:rsidRPr="00443C12" w:rsidRDefault="00825F1C" w:rsidP="0055231A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</w:t>
            </w:r>
            <w:r w:rsidR="007734C6" w:rsidRPr="00443C1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onocimientos</w:t>
            </w:r>
            <w:r w:rsidRPr="00443C1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de Mercadeo y Ventas</w:t>
            </w:r>
            <w:r w:rsidR="00443C1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55231A" w:rsidRPr="00443C12" w:rsidRDefault="0055231A" w:rsidP="007734C6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</w:t>
            </w:r>
            <w:r w:rsidR="007734C6" w:rsidRPr="00443C1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onocimientos</w:t>
            </w:r>
            <w:r w:rsidRPr="00443C1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e</w:t>
            </w:r>
            <w:r w:rsidR="00EA4A92" w:rsidRPr="00443C1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n</w:t>
            </w:r>
            <w:r w:rsidRPr="00443C1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elaboración y análisis de datos estadísticos.</w:t>
            </w:r>
          </w:p>
          <w:p w:rsidR="007734C6" w:rsidRPr="00443C12" w:rsidRDefault="007734C6" w:rsidP="00443C12">
            <w:pPr>
              <w:pStyle w:val="Prrafodelista"/>
              <w:numPr>
                <w:ilvl w:val="0"/>
                <w:numId w:val="5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Excel</w:t>
            </w:r>
            <w:r w:rsidR="00443C1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,</w:t>
            </w:r>
            <w:r w:rsidRPr="00443C1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Word</w:t>
            </w:r>
            <w:r w:rsidR="00443C1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y </w:t>
            </w:r>
            <w:proofErr w:type="spellStart"/>
            <w:r w:rsidR="00443C1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Power</w:t>
            </w:r>
            <w:proofErr w:type="spellEnd"/>
            <w:r w:rsidR="00443C1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Point.</w:t>
            </w:r>
          </w:p>
        </w:tc>
      </w:tr>
      <w:tr w:rsidR="00A10751" w:rsidRPr="00443C12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443C12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443C12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443C12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443C12" w:rsidRDefault="00471737" w:rsidP="00471737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Inferior a un </w:t>
            </w:r>
            <w:r w:rsidR="008A1112" w:rsidRPr="00443C12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1 año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443C12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443C12" w:rsidRDefault="00443C12" w:rsidP="00443C12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Entre 1</w:t>
            </w:r>
            <w:r w:rsidR="00825F1C" w:rsidRPr="00443C1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y</w:t>
            </w:r>
            <w:r w:rsidR="00825F1C" w:rsidRPr="00443C1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55231A" w:rsidRPr="00443C1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3 </w:t>
            </w:r>
            <w:r w:rsidR="008A1112" w:rsidRPr="00443C1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año</w:t>
            </w:r>
            <w:r w:rsidR="0055231A" w:rsidRPr="00443C1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</w:t>
            </w:r>
          </w:p>
        </w:tc>
      </w:tr>
      <w:tr w:rsidR="00405CEA" w:rsidRPr="00443C12" w:rsidTr="00FC1727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bottom w:val="single" w:sz="12" w:space="0" w:color="31849B" w:themeColor="accent5" w:themeShade="BF"/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443C12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  <w:bottom w:val="single" w:sz="12" w:space="0" w:color="31849B" w:themeColor="accent5" w:themeShade="BF"/>
            </w:tcBorders>
            <w:shd w:val="clear" w:color="auto" w:fill="B6DDE8" w:themeFill="accent5" w:themeFillTint="66"/>
          </w:tcPr>
          <w:p w:rsidR="00405CEA" w:rsidRPr="00443C12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443C12" w:rsidTr="00FC1727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top w:val="single" w:sz="12" w:space="0" w:color="31849B" w:themeColor="accent5" w:themeShade="BF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 w:themeColor="accent5" w:themeShade="BF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D843A1" w:rsidP="00FC1727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443C1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443C12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 w:themeColor="accent5" w:themeShade="BF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55231A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443C12" w:rsidTr="00CB6050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55231A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55231A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443C12" w:rsidTr="00CB6050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443C12" w:rsidTr="00CB6050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273F4C" w:rsidP="00273F4C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443C12" w:rsidTr="00FC1727">
        <w:trPr>
          <w:cnfStyle w:val="000000100000"/>
          <w:trHeight w:hRule="exact" w:val="601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471737" w:rsidP="00471737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FC1727" w:rsidP="00CB6050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</w:t>
            </w:r>
            <w:r w:rsidR="00D843A1" w:rsidRPr="00443C1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471737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443C12" w:rsidTr="00CB6050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D843A1" w:rsidP="00CB605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443C12" w:rsidTr="00CB6050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443C12" w:rsidTr="00CB6050">
        <w:trPr>
          <w:cnfStyle w:val="000000010000"/>
          <w:trHeight w:hRule="exact" w:val="58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55231A" w:rsidP="00471737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FC1727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</w:t>
            </w:r>
            <w:r w:rsidR="00D843A1" w:rsidRPr="00443C12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273F4C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443C12" w:rsidTr="00CB6050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D843A1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Inventiva y Originalidad.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471737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  <w:p w:rsidR="00471737" w:rsidRPr="00443C12" w:rsidRDefault="00471737" w:rsidP="00CB6050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  <w:tr w:rsidR="00D843A1" w:rsidRPr="00443C12" w:rsidTr="00CB6050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273F4C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D843A1" w:rsidP="0055231A">
            <w:pPr>
              <w:spacing w:line="360" w:lineRule="auto"/>
              <w:cnfStyle w:val="000000010000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443C12" w:rsidRDefault="00D843A1" w:rsidP="00CB6050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8C6701" w:rsidRPr="00443C12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443C12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443C1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443C1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443C12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443C12" w:rsidTr="00FC1727">
        <w:trPr>
          <w:cnfStyle w:val="100000000000"/>
          <w:trHeight w:val="1059"/>
        </w:trPr>
        <w:tc>
          <w:tcPr>
            <w:cnfStyle w:val="001000000000"/>
            <w:tcW w:w="2681" w:type="dxa"/>
            <w:tcBorders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443C12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443C12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31849B" w:themeColor="accent5" w:themeShade="BF"/>
            </w:tcBorders>
            <w:shd w:val="clear" w:color="auto" w:fill="auto"/>
          </w:tcPr>
          <w:p w:rsidR="0055231A" w:rsidRDefault="00337512" w:rsidP="0055231A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443C1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Contactos sin importancia y/o </w:t>
            </w:r>
            <w:r w:rsidR="000776F8" w:rsidRPr="00443C1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rutinarios con</w:t>
            </w:r>
            <w:r w:rsidRPr="00443C1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personas de una misma dependencia.</w:t>
            </w:r>
          </w:p>
          <w:p w:rsidR="00443C12" w:rsidRPr="00443C12" w:rsidRDefault="00443C12" w:rsidP="0055231A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273F4C" w:rsidRDefault="0055231A" w:rsidP="000776F8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443C1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de moderada importancia y/o rutinarios frecuentes con otras áreas de</w:t>
            </w:r>
            <w:r w:rsidR="00273F4C" w:rsidRPr="00443C1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trabajo.</w:t>
            </w:r>
          </w:p>
          <w:p w:rsidR="00443C12" w:rsidRPr="00443C12" w:rsidRDefault="00443C12" w:rsidP="000776F8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443C12" w:rsidRDefault="00273F4C" w:rsidP="000776F8">
            <w:pPr>
              <w:pStyle w:val="Prrafodelista"/>
              <w:ind w:left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443C1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</w:t>
            </w:r>
            <w:r w:rsidR="0055231A" w:rsidRPr="00443C1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ontactos muy importantes con dependencias internas de alta jerarquía o externas a la empresa</w:t>
            </w:r>
            <w:r w:rsidR="000776F8" w:rsidRPr="00443C1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.</w:t>
            </w:r>
          </w:p>
        </w:tc>
      </w:tr>
      <w:tr w:rsidR="00337512" w:rsidRPr="00443C12" w:rsidTr="00273F4C">
        <w:trPr>
          <w:cnfStyle w:val="000000100000"/>
          <w:trHeight w:val="1181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443C12" w:rsidRDefault="00337512" w:rsidP="00273F4C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443C12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  <w:bottom w:val="single" w:sz="12" w:space="0" w:color="31849B" w:themeColor="accent5" w:themeShade="BF"/>
            </w:tcBorders>
            <w:shd w:val="clear" w:color="auto" w:fill="auto"/>
            <w:vAlign w:val="center"/>
          </w:tcPr>
          <w:p w:rsidR="00337512" w:rsidRPr="00443C12" w:rsidRDefault="00471737" w:rsidP="00273F4C">
            <w:pPr>
              <w:pStyle w:val="Prrafodelista"/>
              <w:spacing w:after="0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443C1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Posibilidad de acceso a información res</w:t>
            </w:r>
            <w:r w:rsidR="000776F8" w:rsidRPr="00443C1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ervada de forma </w:t>
            </w:r>
            <w:r w:rsidRPr="00443C1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directa.</w:t>
            </w:r>
          </w:p>
        </w:tc>
      </w:tr>
      <w:tr w:rsidR="00337512" w:rsidRPr="00443C12" w:rsidTr="00CB6050">
        <w:trPr>
          <w:cnfStyle w:val="010000000000"/>
          <w:trHeight w:val="733"/>
        </w:trPr>
        <w:tc>
          <w:tcPr>
            <w:cnfStyle w:val="001000000000"/>
            <w:tcW w:w="2681" w:type="dxa"/>
            <w:tcBorders>
              <w:top w:val="single" w:sz="12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337512" w:rsidRPr="00443C12" w:rsidRDefault="00337512" w:rsidP="00CB6050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443C12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31849B" w:themeColor="accent5" w:themeShade="BF"/>
            </w:tcBorders>
            <w:shd w:val="clear" w:color="auto" w:fill="auto"/>
          </w:tcPr>
          <w:p w:rsidR="00337512" w:rsidRPr="00443C12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0776F8" w:rsidRPr="00443C12" w:rsidRDefault="000776F8" w:rsidP="000776F8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</w:pPr>
            <w:r w:rsidRPr="00443C1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Muebles y Enseres &gt;=$1 y &lt;$3</w:t>
            </w:r>
            <w:r w:rsidR="00A52A1F" w:rsidRPr="00443C1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  <w:p w:rsidR="00337512" w:rsidRPr="00443C12" w:rsidRDefault="000776F8" w:rsidP="00443C12">
            <w:pPr>
              <w:pStyle w:val="Prrafodelista"/>
              <w:ind w:left="0"/>
              <w:rPr>
                <w:rFonts w:ascii="Verdana" w:hAnsi="Verdana" w:cs="Arial"/>
                <w:b w:val="0"/>
                <w:bCs w:val="0"/>
                <w:sz w:val="16"/>
                <w:szCs w:val="16"/>
                <w:lang w:val="es-ES"/>
              </w:rPr>
            </w:pPr>
            <w:r w:rsidRPr="00443C1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Equipos de Oficina &gt;=$1 y &lt;$3</w:t>
            </w:r>
            <w:r w:rsidR="00A52A1F" w:rsidRPr="00443C1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</w:tc>
      </w:tr>
    </w:tbl>
    <w:p w:rsidR="007734C6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443C1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CONDICIONES DEL CARGO</w:t>
      </w:r>
    </w:p>
    <w:p w:rsidR="00443C12" w:rsidRPr="00443C12" w:rsidRDefault="00443C1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443C12" w:rsidTr="00D6374F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443C12" w:rsidRDefault="00CE1C42" w:rsidP="00CE1C42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443C12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443C12" w:rsidTr="00D6374F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443C12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443C12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443C12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443C12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443C12" w:rsidTr="00273F4C">
        <w:trPr>
          <w:cnfStyle w:val="000000010000"/>
          <w:trHeight w:val="1250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443C12" w:rsidRDefault="002C6560" w:rsidP="00273F4C">
            <w:pPr>
              <w:pStyle w:val="Prrafodelista"/>
              <w:spacing w:after="0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443C1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Se re</w:t>
            </w:r>
            <w:r w:rsidR="00295607" w:rsidRPr="00443C1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quiere un esfuerzo físico</w:t>
            </w:r>
            <w:r w:rsidR="000776F8" w:rsidRPr="00443C1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ligero</w:t>
            </w:r>
            <w:r w:rsidRPr="00443C1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, se manejan objetos de </w:t>
            </w:r>
            <w:r w:rsidR="000776F8" w:rsidRPr="00443C1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poco peso, se adoptan posiciones incomodas esporádicamente</w:t>
            </w:r>
            <w:r w:rsidR="00295607" w:rsidRPr="00443C12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2C6560" w:rsidRPr="00443C12" w:rsidRDefault="002C6560" w:rsidP="00273F4C">
            <w:pPr>
              <w:spacing w:after="0" w:line="240" w:lineRule="auto"/>
              <w:jc w:val="both"/>
              <w:cnfStyle w:val="00000001000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443C12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</w:t>
            </w:r>
            <w:r w:rsidR="000776F8" w:rsidRPr="00443C12">
              <w:rPr>
                <w:rFonts w:ascii="Verdana" w:hAnsi="Verdana" w:cs="Arial"/>
                <w:sz w:val="16"/>
                <w:szCs w:val="16"/>
                <w:lang w:val="es-ES"/>
              </w:rPr>
              <w:t>exigen alta concentración mental.</w:t>
            </w:r>
          </w:p>
          <w:p w:rsidR="002C6560" w:rsidRPr="00443C12" w:rsidRDefault="002C6560" w:rsidP="00273F4C">
            <w:pPr>
              <w:pStyle w:val="Prrafodelista"/>
              <w:spacing w:after="0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443C12" w:rsidRDefault="002C6560" w:rsidP="00273F4C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443C12">
              <w:rPr>
                <w:rFonts w:ascii="Verdana" w:hAnsi="Verdana" w:cs="Arial"/>
                <w:sz w:val="16"/>
                <w:szCs w:val="16"/>
                <w:lang w:val="es-ES"/>
              </w:rPr>
              <w:t>En el área de trabajo el nivel de ruido es bajo.</w:t>
            </w:r>
          </w:p>
          <w:p w:rsidR="002C6560" w:rsidRPr="00443C12" w:rsidRDefault="002C6560" w:rsidP="00273F4C">
            <w:pPr>
              <w:pStyle w:val="Prrafodelista"/>
              <w:spacing w:after="0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443C12" w:rsidRDefault="002C6560" w:rsidP="00273F4C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443C12">
              <w:rPr>
                <w:rFonts w:ascii="Verdana" w:hAnsi="Verdana" w:cs="Arial"/>
                <w:sz w:val="16"/>
                <w:szCs w:val="16"/>
                <w:lang w:val="es-ES"/>
              </w:rPr>
              <w:t xml:space="preserve">Las labores del cargo exigen </w:t>
            </w:r>
            <w:r w:rsidR="000776F8" w:rsidRPr="00443C12">
              <w:rPr>
                <w:rFonts w:ascii="Verdana" w:hAnsi="Verdana" w:cs="Arial"/>
                <w:sz w:val="16"/>
                <w:szCs w:val="16"/>
                <w:lang w:val="es-ES"/>
              </w:rPr>
              <w:t>alta concentración visual.</w:t>
            </w:r>
          </w:p>
          <w:p w:rsidR="002C6560" w:rsidRPr="00443C12" w:rsidRDefault="002C6560" w:rsidP="00273F4C">
            <w:pPr>
              <w:pStyle w:val="Prrafodelista"/>
              <w:spacing w:after="0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RPr="00443C12" w:rsidTr="00D6374F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443C12" w:rsidRDefault="002C6560" w:rsidP="00273F4C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9C02E0" w:rsidRPr="00443C12" w:rsidTr="00D6374F">
        <w:tblPrEx>
          <w:tblLook w:val="0000"/>
        </w:tblPrEx>
        <w:trPr>
          <w:cnfStyle w:val="000000010000"/>
          <w:trHeight w:val="413"/>
        </w:trPr>
        <w:tc>
          <w:tcPr>
            <w:cnfStyle w:val="000010000000"/>
            <w:tcW w:w="5000" w:type="pct"/>
            <w:gridSpan w:val="6"/>
            <w:tcBorders>
              <w:bottom w:val="single" w:sz="12" w:space="0" w:color="6ABAD0"/>
            </w:tcBorders>
            <w:shd w:val="clear" w:color="auto" w:fill="FFFFFF" w:themeFill="background1"/>
          </w:tcPr>
          <w:p w:rsidR="009C02E0" w:rsidRPr="00443C12" w:rsidRDefault="00FC1727" w:rsidP="00273F4C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443C12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FC1727" w:rsidRPr="00443C12" w:rsidRDefault="00FC1727" w:rsidP="00FC1727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443C12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</w:tc>
      </w:tr>
      <w:tr w:rsidR="002C6560" w:rsidRPr="00443C12" w:rsidTr="00D6374F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443C12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443C12" w:rsidTr="00D6374F">
        <w:trPr>
          <w:cnfStyle w:val="000000010000"/>
          <w:trHeight w:val="318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443C12" w:rsidRDefault="002C72D8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472A8B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38.15pt;margin-top:6.45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472A8B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66.6pt;margin-top:6.8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472A8B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30.95pt;margin-top:7.15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0776F8">
                        <w:pPr>
                          <w:cnfStyle w:val="001000100000"/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x</w:t>
                        </w:r>
                        <w:proofErr w:type="gramEnd"/>
                        <w:r w:rsidR="00295607">
                          <w:rPr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2C6560" w:rsidRPr="00443C12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443C1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443C12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443C12" w:rsidTr="00D6374F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443C12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443C1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2" w:space="0" w:color="31849B" w:themeColor="accent5" w:themeShade="BF"/>
            </w:tcBorders>
            <w:shd w:val="clear" w:color="auto" w:fill="B6DDE8" w:themeFill="accent5" w:themeFillTint="66"/>
            <w:vAlign w:val="center"/>
          </w:tcPr>
          <w:p w:rsidR="002C6560" w:rsidRPr="00443C12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443C12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443C12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443C12" w:rsidTr="00D6374F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443C12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443C12" w:rsidRDefault="002C6560" w:rsidP="002C656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443C12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443C12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443C12" w:rsidRDefault="000776F8" w:rsidP="002C6560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443C12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443C12" w:rsidTr="00D6374F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443C12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443C12" w:rsidRDefault="00295607" w:rsidP="00295607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2C6560" w:rsidRPr="00443C12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443C12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443C12" w:rsidRDefault="000776F8" w:rsidP="002C6560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443C12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0776F8" w:rsidRPr="00443C12" w:rsidTr="00D6374F">
        <w:trPr>
          <w:cnfStyle w:val="00000001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0776F8" w:rsidRPr="00443C12" w:rsidRDefault="000776F8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0776F8" w:rsidRPr="00443C12" w:rsidRDefault="000776F8" w:rsidP="00295607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0776F8" w:rsidRPr="00443C12" w:rsidRDefault="000776F8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443C12">
              <w:rPr>
                <w:rFonts w:ascii="Verdana" w:hAnsi="Verdana" w:cs="Arial"/>
                <w:b/>
                <w:sz w:val="16"/>
                <w:szCs w:val="16"/>
              </w:rPr>
              <w:t>Ruido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0776F8" w:rsidRPr="00443C12" w:rsidRDefault="000776F8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443C12">
              <w:rPr>
                <w:rFonts w:ascii="Verdana" w:hAnsi="Verdana" w:cs="Arial"/>
                <w:sz w:val="16"/>
                <w:szCs w:val="16"/>
              </w:rPr>
              <w:t>En Ocasiones</w:t>
            </w:r>
          </w:p>
        </w:tc>
      </w:tr>
      <w:tr w:rsidR="00D6374F" w:rsidRPr="00443C12" w:rsidTr="000776F8">
        <w:trPr>
          <w:cnfStyle w:val="000000100000"/>
          <w:trHeight w:val="333"/>
        </w:trPr>
        <w:tc>
          <w:tcPr>
            <w:cnfStyle w:val="001000000000"/>
            <w:tcW w:w="1445" w:type="pct"/>
            <w:gridSpan w:val="2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D6374F" w:rsidRPr="00443C12" w:rsidRDefault="000776F8" w:rsidP="000776F8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</w:t>
            </w:r>
            <w:r w:rsidR="00425A01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o</w:t>
            </w:r>
          </w:p>
        </w:tc>
        <w:tc>
          <w:tcPr>
            <w:tcW w:w="1083" w:type="pct"/>
            <w:tcBorders>
              <w:top w:val="single" w:sz="4" w:space="0" w:color="4BACC6" w:themeColor="accent5"/>
              <w:right w:val="single" w:sz="12" w:space="0" w:color="31849B" w:themeColor="accent5" w:themeShade="BF"/>
            </w:tcBorders>
            <w:shd w:val="clear" w:color="auto" w:fill="auto"/>
            <w:vAlign w:val="center"/>
          </w:tcPr>
          <w:p w:rsidR="00D6374F" w:rsidRPr="00443C12" w:rsidRDefault="000776F8" w:rsidP="000776F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Bueno</w:t>
            </w:r>
          </w:p>
        </w:tc>
        <w:tc>
          <w:tcPr>
            <w:tcW w:w="1359" w:type="pct"/>
            <w:gridSpan w:val="2"/>
            <w:tcBorders>
              <w:top w:val="single" w:sz="4" w:space="0" w:color="4BACC6" w:themeColor="accent5"/>
              <w:left w:val="single" w:sz="12" w:space="0" w:color="31849B" w:themeColor="accent5" w:themeShade="BF"/>
            </w:tcBorders>
            <w:shd w:val="clear" w:color="auto" w:fill="auto"/>
            <w:vAlign w:val="center"/>
          </w:tcPr>
          <w:p w:rsidR="00D6374F" w:rsidRPr="00443C12" w:rsidRDefault="00D6374F" w:rsidP="00C54225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443C12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top w:val="single" w:sz="4" w:space="0" w:color="4BACC6" w:themeColor="accent5"/>
            </w:tcBorders>
            <w:shd w:val="clear" w:color="auto" w:fill="auto"/>
            <w:vAlign w:val="center"/>
          </w:tcPr>
          <w:p w:rsidR="00D6374F" w:rsidRPr="00443C12" w:rsidRDefault="000776F8" w:rsidP="00C54225">
            <w:pPr>
              <w:spacing w:after="0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443C12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</w:tbl>
    <w:p w:rsidR="00994BD9" w:rsidRPr="00443C12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Pr="00443C12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443C1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994BD9" w:rsidRPr="00443C12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443C12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443C12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443C12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43C12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443C12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443C12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443C12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443C12" w:rsidRDefault="00E6335E" w:rsidP="00443C12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443C12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443C12">
              <w:rPr>
                <w:rFonts w:ascii="Verdana" w:hAnsi="Verdana" w:cs="Arial"/>
                <w:sz w:val="16"/>
                <w:szCs w:val="16"/>
              </w:rPr>
              <w:t>Recicla</w:t>
            </w:r>
            <w:r w:rsidRPr="00443C12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443C12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443C12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443C12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273F4C" w:rsidRPr="00443C12" w:rsidRDefault="00F51157" w:rsidP="00443C12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443C12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  <w:r w:rsidR="00273F4C" w:rsidRPr="00443C12">
              <w:rPr>
                <w:rFonts w:ascii="Verdana" w:hAnsi="Verdana" w:cs="Arial"/>
                <w:sz w:val="16"/>
                <w:szCs w:val="16"/>
              </w:rPr>
              <w:t xml:space="preserve"> Contribuir con el mejoramiento continuo de las condiciones del Sistema de Gestión Ambiental.</w:t>
            </w:r>
          </w:p>
        </w:tc>
      </w:tr>
      <w:tr w:rsidR="00984C64" w:rsidRPr="00443C12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443C12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43C12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443C12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443C12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443C12" w:rsidRPr="00F8027F" w:rsidRDefault="00443C12" w:rsidP="00443C12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273F4C" w:rsidRPr="00443C12" w:rsidRDefault="00273F4C" w:rsidP="00443C12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443C12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273F4C" w:rsidRPr="00443C12" w:rsidRDefault="00273F4C" w:rsidP="00443C12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443C12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F51157" w:rsidRPr="00443C12" w:rsidRDefault="00273F4C" w:rsidP="00443C12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443C12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443C12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443C12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443C12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443C12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443C12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443C12" w:rsidRDefault="0006331E" w:rsidP="00443C12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443C12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273F4C" w:rsidRPr="00443C12" w:rsidRDefault="0006331E" w:rsidP="00443C12">
            <w:pPr>
              <w:spacing w:after="0"/>
              <w:jc w:val="both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443C12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  <w:r w:rsidR="00443C12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273F4C" w:rsidRPr="00443C12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3157EB" w:rsidRPr="00443C12" w:rsidTr="003157EB">
        <w:trPr>
          <w:trHeight w:val="443"/>
        </w:trPr>
        <w:tc>
          <w:tcPr>
            <w:tcW w:w="1384" w:type="dxa"/>
          </w:tcPr>
          <w:p w:rsidR="003157EB" w:rsidRPr="00443C12" w:rsidRDefault="003157EB" w:rsidP="003157EB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3157EB" w:rsidRPr="00443C12" w:rsidRDefault="003157EB" w:rsidP="003157EB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157EB" w:rsidRPr="00443C12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443C12">
        <w:rPr>
          <w:rFonts w:ascii="Verdana" w:hAnsi="Verdana" w:cs="Arial"/>
          <w:sz w:val="16"/>
          <w:szCs w:val="16"/>
        </w:rPr>
        <w:t xml:space="preserve">  REVISADO Y APROBADO POR:</w:t>
      </w:r>
    </w:p>
    <w:p w:rsidR="003157EB" w:rsidRPr="00443C12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443C12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443C12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443C12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A1476E" w:rsidRDefault="003157EB" w:rsidP="003157EB">
      <w:r>
        <w:rPr>
          <w:rFonts w:ascii="Verdana" w:hAnsi="Verdana" w:cs="Arial"/>
          <w:sz w:val="16"/>
          <w:szCs w:val="16"/>
        </w:rPr>
        <w:t xml:space="preserve">  Gerente General</w:t>
      </w:r>
    </w:p>
    <w:sectPr w:rsidR="00C97B4F" w:rsidRPr="00A1476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6EA" w:rsidRDefault="002A46EA" w:rsidP="000428FD">
      <w:pPr>
        <w:spacing w:after="0" w:line="240" w:lineRule="auto"/>
      </w:pPr>
      <w:r>
        <w:separator/>
      </w:r>
    </w:p>
  </w:endnote>
  <w:endnote w:type="continuationSeparator" w:id="1">
    <w:p w:rsidR="002A46EA" w:rsidRDefault="002A46EA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6EA" w:rsidRDefault="002A46EA" w:rsidP="000428FD">
      <w:pPr>
        <w:spacing w:after="0" w:line="240" w:lineRule="auto"/>
      </w:pPr>
      <w:r>
        <w:separator/>
      </w:r>
    </w:p>
  </w:footnote>
  <w:footnote w:type="continuationSeparator" w:id="1">
    <w:p w:rsidR="002A46EA" w:rsidRDefault="002A46EA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D713C5" w:rsidRDefault="00472A8B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472A8B"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9C02E0" w:rsidRDefault="009C02E0">
                      <w:r w:rsidRPr="009C02E0">
                        <w:rPr>
                          <w:noProof/>
                          <w:lang w:val="es-ES" w:eastAsia="es-ES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8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5A7C4A" w:rsidRDefault="00BF1553" w:rsidP="006A5953">
          <w:pPr>
            <w:jc w:val="center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6A5953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8"/>
              <w:szCs w:val="18"/>
            </w:rPr>
          </w:pPr>
          <w:r w:rsidRPr="006A5953">
            <w:rPr>
              <w:rFonts w:ascii="Verdana" w:eastAsia="Times New Roman" w:hAnsi="Verdana" w:cs="Arial"/>
              <w:b/>
              <w:bCs/>
              <w:noProof/>
              <w:color w:val="244061"/>
              <w:sz w:val="18"/>
              <w:szCs w:val="18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BF1553" w:rsidRPr="005A7C4A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</w:rPr>
          </w:pPr>
          <w:r w:rsidRPr="00741ED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472A8B" w:rsidRPr="00741ED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741ED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472A8B" w:rsidRPr="00741ED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2C72D8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  <w:r w:rsidR="00472A8B" w:rsidRPr="00741ED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741EDD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A056D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3</w:t>
          </w:r>
        </w:p>
      </w:tc>
    </w:tr>
    <w:tr w:rsidR="006A5953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5A7C4A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6A5953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8"/>
              <w:szCs w:val="18"/>
            </w:rPr>
          </w:pPr>
          <w:r>
            <w:rPr>
              <w:rFonts w:ascii="Verdana" w:eastAsia="Times New Roman" w:hAnsi="Verdana" w:cs="Arial"/>
              <w:b/>
              <w:bCs/>
              <w:noProof/>
              <w:color w:val="244061"/>
              <w:sz w:val="18"/>
              <w:szCs w:val="18"/>
              <w:lang w:eastAsia="es-CO"/>
            </w:rPr>
            <w:t>Á</w:t>
          </w:r>
          <w:r w:rsidRPr="009C02E0">
            <w:rPr>
              <w:rFonts w:ascii="Verdana" w:eastAsia="Times New Roman" w:hAnsi="Verdana" w:cs="Arial"/>
              <w:b/>
              <w:bCs/>
              <w:noProof/>
              <w:color w:val="244061"/>
              <w:sz w:val="18"/>
              <w:szCs w:val="18"/>
              <w:lang w:eastAsia="es-CO"/>
            </w:rPr>
            <w:t>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6A5953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6A595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</w:t>
          </w:r>
          <w:r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:</w:t>
          </w:r>
          <w:r w:rsidRPr="006A595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BHF</w:t>
          </w:r>
          <w:r w:rsidR="00CB605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6A5953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6A5953" w:rsidRPr="00443C12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443C12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443C1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443C1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443C12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443C12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6A5953" w:rsidRPr="00443C12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443C12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10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428FD"/>
    <w:rsid w:val="00050BF6"/>
    <w:rsid w:val="00051E10"/>
    <w:rsid w:val="0006331E"/>
    <w:rsid w:val="00071BA1"/>
    <w:rsid w:val="000776F8"/>
    <w:rsid w:val="000A55AA"/>
    <w:rsid w:val="000B1EB2"/>
    <w:rsid w:val="000B3FD7"/>
    <w:rsid w:val="000E23EB"/>
    <w:rsid w:val="000E27FC"/>
    <w:rsid w:val="000F36C7"/>
    <w:rsid w:val="000F48C1"/>
    <w:rsid w:val="00102A88"/>
    <w:rsid w:val="00104157"/>
    <w:rsid w:val="00107E75"/>
    <w:rsid w:val="00112EAA"/>
    <w:rsid w:val="00113459"/>
    <w:rsid w:val="0011530D"/>
    <w:rsid w:val="0012011E"/>
    <w:rsid w:val="001224F8"/>
    <w:rsid w:val="00126DAE"/>
    <w:rsid w:val="001366B0"/>
    <w:rsid w:val="00151426"/>
    <w:rsid w:val="00172D2F"/>
    <w:rsid w:val="001761C0"/>
    <w:rsid w:val="001876F6"/>
    <w:rsid w:val="00192336"/>
    <w:rsid w:val="0019233A"/>
    <w:rsid w:val="001C2AD5"/>
    <w:rsid w:val="001E2FBF"/>
    <w:rsid w:val="001F050D"/>
    <w:rsid w:val="001F26F4"/>
    <w:rsid w:val="001F7C75"/>
    <w:rsid w:val="00216B0F"/>
    <w:rsid w:val="0023064B"/>
    <w:rsid w:val="00244692"/>
    <w:rsid w:val="00272655"/>
    <w:rsid w:val="00273F4C"/>
    <w:rsid w:val="00284597"/>
    <w:rsid w:val="002912CC"/>
    <w:rsid w:val="00295607"/>
    <w:rsid w:val="002A46EA"/>
    <w:rsid w:val="002C0EAA"/>
    <w:rsid w:val="002C6560"/>
    <w:rsid w:val="002C72D8"/>
    <w:rsid w:val="002E22EF"/>
    <w:rsid w:val="002E6705"/>
    <w:rsid w:val="002F03A8"/>
    <w:rsid w:val="002F205E"/>
    <w:rsid w:val="00301A14"/>
    <w:rsid w:val="003037F1"/>
    <w:rsid w:val="003105C3"/>
    <w:rsid w:val="003157EB"/>
    <w:rsid w:val="00316432"/>
    <w:rsid w:val="00331382"/>
    <w:rsid w:val="00337512"/>
    <w:rsid w:val="00350BBE"/>
    <w:rsid w:val="0035122A"/>
    <w:rsid w:val="003551D6"/>
    <w:rsid w:val="00375AC4"/>
    <w:rsid w:val="00381E9B"/>
    <w:rsid w:val="003B1655"/>
    <w:rsid w:val="003D5393"/>
    <w:rsid w:val="003E34DA"/>
    <w:rsid w:val="003E7092"/>
    <w:rsid w:val="003F5561"/>
    <w:rsid w:val="003F59BF"/>
    <w:rsid w:val="00405CEA"/>
    <w:rsid w:val="004071E7"/>
    <w:rsid w:val="00417F42"/>
    <w:rsid w:val="00425A01"/>
    <w:rsid w:val="00431D7F"/>
    <w:rsid w:val="00441BBE"/>
    <w:rsid w:val="004431ED"/>
    <w:rsid w:val="004436AC"/>
    <w:rsid w:val="00443C12"/>
    <w:rsid w:val="004441C9"/>
    <w:rsid w:val="00450BE8"/>
    <w:rsid w:val="00452B46"/>
    <w:rsid w:val="00471737"/>
    <w:rsid w:val="00472A8B"/>
    <w:rsid w:val="0048386E"/>
    <w:rsid w:val="00485B4C"/>
    <w:rsid w:val="00491C49"/>
    <w:rsid w:val="00494AEA"/>
    <w:rsid w:val="004B575F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5231A"/>
    <w:rsid w:val="00556360"/>
    <w:rsid w:val="00585BF4"/>
    <w:rsid w:val="005A552B"/>
    <w:rsid w:val="005A553A"/>
    <w:rsid w:val="005A7C4A"/>
    <w:rsid w:val="005B5E26"/>
    <w:rsid w:val="005B7A47"/>
    <w:rsid w:val="005F1442"/>
    <w:rsid w:val="005F1489"/>
    <w:rsid w:val="005F1BDB"/>
    <w:rsid w:val="00606653"/>
    <w:rsid w:val="0061071F"/>
    <w:rsid w:val="00616301"/>
    <w:rsid w:val="006166F5"/>
    <w:rsid w:val="006245F0"/>
    <w:rsid w:val="00632D64"/>
    <w:rsid w:val="00640564"/>
    <w:rsid w:val="00645E51"/>
    <w:rsid w:val="00654E84"/>
    <w:rsid w:val="00691CDE"/>
    <w:rsid w:val="00697E25"/>
    <w:rsid w:val="006A1F43"/>
    <w:rsid w:val="006A5953"/>
    <w:rsid w:val="006A7B7F"/>
    <w:rsid w:val="006B69DE"/>
    <w:rsid w:val="007004DA"/>
    <w:rsid w:val="00722CA0"/>
    <w:rsid w:val="00741EDD"/>
    <w:rsid w:val="0076134A"/>
    <w:rsid w:val="007630E8"/>
    <w:rsid w:val="007734C6"/>
    <w:rsid w:val="007845CF"/>
    <w:rsid w:val="0079109A"/>
    <w:rsid w:val="007916C9"/>
    <w:rsid w:val="007971B5"/>
    <w:rsid w:val="007A01CB"/>
    <w:rsid w:val="007A57BF"/>
    <w:rsid w:val="007A60A6"/>
    <w:rsid w:val="007B16AB"/>
    <w:rsid w:val="007B174C"/>
    <w:rsid w:val="007B3658"/>
    <w:rsid w:val="007B544D"/>
    <w:rsid w:val="007B6631"/>
    <w:rsid w:val="007C7A7D"/>
    <w:rsid w:val="007D5B5F"/>
    <w:rsid w:val="007E10F1"/>
    <w:rsid w:val="007E6F90"/>
    <w:rsid w:val="00801F2E"/>
    <w:rsid w:val="008035DE"/>
    <w:rsid w:val="00803CFD"/>
    <w:rsid w:val="00824231"/>
    <w:rsid w:val="00825F1C"/>
    <w:rsid w:val="00826317"/>
    <w:rsid w:val="00847946"/>
    <w:rsid w:val="00854E5A"/>
    <w:rsid w:val="00882ECA"/>
    <w:rsid w:val="008832A5"/>
    <w:rsid w:val="00891830"/>
    <w:rsid w:val="008A1112"/>
    <w:rsid w:val="008C6701"/>
    <w:rsid w:val="008D129C"/>
    <w:rsid w:val="00905ECF"/>
    <w:rsid w:val="00913CCD"/>
    <w:rsid w:val="00921842"/>
    <w:rsid w:val="00923FB5"/>
    <w:rsid w:val="00934E12"/>
    <w:rsid w:val="00942B24"/>
    <w:rsid w:val="00950866"/>
    <w:rsid w:val="00952B19"/>
    <w:rsid w:val="00961BF9"/>
    <w:rsid w:val="009756C1"/>
    <w:rsid w:val="009772D4"/>
    <w:rsid w:val="00984C64"/>
    <w:rsid w:val="00994BD9"/>
    <w:rsid w:val="009B1121"/>
    <w:rsid w:val="009C02E0"/>
    <w:rsid w:val="009C22D4"/>
    <w:rsid w:val="009D34C0"/>
    <w:rsid w:val="009E143B"/>
    <w:rsid w:val="00A02964"/>
    <w:rsid w:val="00A056D2"/>
    <w:rsid w:val="00A059F8"/>
    <w:rsid w:val="00A10751"/>
    <w:rsid w:val="00A1476E"/>
    <w:rsid w:val="00A15485"/>
    <w:rsid w:val="00A30B13"/>
    <w:rsid w:val="00A3230E"/>
    <w:rsid w:val="00A436C8"/>
    <w:rsid w:val="00A46EA4"/>
    <w:rsid w:val="00A5023B"/>
    <w:rsid w:val="00A52A1F"/>
    <w:rsid w:val="00A73BD1"/>
    <w:rsid w:val="00A93AB7"/>
    <w:rsid w:val="00AA7800"/>
    <w:rsid w:val="00AB4018"/>
    <w:rsid w:val="00AB4E35"/>
    <w:rsid w:val="00AB6461"/>
    <w:rsid w:val="00AD01B5"/>
    <w:rsid w:val="00B077F3"/>
    <w:rsid w:val="00B12139"/>
    <w:rsid w:val="00B175D4"/>
    <w:rsid w:val="00B40249"/>
    <w:rsid w:val="00B531E6"/>
    <w:rsid w:val="00B53C3F"/>
    <w:rsid w:val="00B601B7"/>
    <w:rsid w:val="00B61BAE"/>
    <w:rsid w:val="00B83AF4"/>
    <w:rsid w:val="00B9291A"/>
    <w:rsid w:val="00B92A3F"/>
    <w:rsid w:val="00B93A09"/>
    <w:rsid w:val="00BA033D"/>
    <w:rsid w:val="00BA3992"/>
    <w:rsid w:val="00BA4A72"/>
    <w:rsid w:val="00BA5AD7"/>
    <w:rsid w:val="00BD785C"/>
    <w:rsid w:val="00BE1B43"/>
    <w:rsid w:val="00BE3E08"/>
    <w:rsid w:val="00BF1553"/>
    <w:rsid w:val="00BF7E8C"/>
    <w:rsid w:val="00C01F8D"/>
    <w:rsid w:val="00C12B71"/>
    <w:rsid w:val="00C1435D"/>
    <w:rsid w:val="00C54E0E"/>
    <w:rsid w:val="00C63A4B"/>
    <w:rsid w:val="00C72A71"/>
    <w:rsid w:val="00C75F06"/>
    <w:rsid w:val="00C807F9"/>
    <w:rsid w:val="00C90532"/>
    <w:rsid w:val="00C945DA"/>
    <w:rsid w:val="00C97B4F"/>
    <w:rsid w:val="00CA1526"/>
    <w:rsid w:val="00CA62E6"/>
    <w:rsid w:val="00CB0FA0"/>
    <w:rsid w:val="00CB3E59"/>
    <w:rsid w:val="00CB6050"/>
    <w:rsid w:val="00CC21B7"/>
    <w:rsid w:val="00CC43B1"/>
    <w:rsid w:val="00CC7666"/>
    <w:rsid w:val="00CE1C42"/>
    <w:rsid w:val="00CE4043"/>
    <w:rsid w:val="00D107EC"/>
    <w:rsid w:val="00D33084"/>
    <w:rsid w:val="00D35892"/>
    <w:rsid w:val="00D45527"/>
    <w:rsid w:val="00D502AE"/>
    <w:rsid w:val="00D6374F"/>
    <w:rsid w:val="00D713C5"/>
    <w:rsid w:val="00D768A6"/>
    <w:rsid w:val="00D80BA7"/>
    <w:rsid w:val="00D82B6B"/>
    <w:rsid w:val="00D843A1"/>
    <w:rsid w:val="00D94877"/>
    <w:rsid w:val="00D949F1"/>
    <w:rsid w:val="00DA4510"/>
    <w:rsid w:val="00DA4B50"/>
    <w:rsid w:val="00DC619C"/>
    <w:rsid w:val="00DD1F3C"/>
    <w:rsid w:val="00DD5A2D"/>
    <w:rsid w:val="00DE22AE"/>
    <w:rsid w:val="00DE6735"/>
    <w:rsid w:val="00DF1A87"/>
    <w:rsid w:val="00E00D60"/>
    <w:rsid w:val="00E01F83"/>
    <w:rsid w:val="00E12B07"/>
    <w:rsid w:val="00E22ACC"/>
    <w:rsid w:val="00E329F8"/>
    <w:rsid w:val="00E40A12"/>
    <w:rsid w:val="00E5310E"/>
    <w:rsid w:val="00E536E8"/>
    <w:rsid w:val="00E61CC0"/>
    <w:rsid w:val="00E6335E"/>
    <w:rsid w:val="00E778B4"/>
    <w:rsid w:val="00E87584"/>
    <w:rsid w:val="00E9459B"/>
    <w:rsid w:val="00EA4A92"/>
    <w:rsid w:val="00EC002D"/>
    <w:rsid w:val="00EC4EDE"/>
    <w:rsid w:val="00EF0934"/>
    <w:rsid w:val="00F1410E"/>
    <w:rsid w:val="00F249C9"/>
    <w:rsid w:val="00F42F7F"/>
    <w:rsid w:val="00F435FF"/>
    <w:rsid w:val="00F4476F"/>
    <w:rsid w:val="00F46435"/>
    <w:rsid w:val="00F51157"/>
    <w:rsid w:val="00F63C27"/>
    <w:rsid w:val="00F71694"/>
    <w:rsid w:val="00F8353D"/>
    <w:rsid w:val="00F904E1"/>
    <w:rsid w:val="00FB0C5C"/>
    <w:rsid w:val="00FB5190"/>
    <w:rsid w:val="00FC1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orgChart1" loCatId="hierarchy" qsTypeId="urn:microsoft.com/office/officeart/2005/8/quickstyle/simple5" qsCatId="simple" csTypeId="urn:microsoft.com/office/officeart/2005/8/colors/colorful5" csCatId="colorful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/>
      <dgm:spPr>
        <a:solidFill>
          <a:srgbClr val="00B0F0"/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GERENTE COMERCIAL</a:t>
          </a:r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/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/>
        </a:p>
      </dgm:t>
    </dgm:pt>
    <dgm:pt modelId="{59109D07-7E34-46FE-A217-A5D8DAE5646C}">
      <dgm:prSet/>
      <dgm:spPr/>
      <dgm:t>
        <a:bodyPr/>
        <a:lstStyle/>
        <a:p>
          <a:r>
            <a:rPr lang="es-CO">
              <a:solidFill>
                <a:schemeClr val="tx1"/>
              </a:solidFill>
            </a:rPr>
            <a:t>ANALISTA DE VENTAS</a:t>
          </a:r>
        </a:p>
      </dgm:t>
    </dgm:pt>
    <dgm:pt modelId="{4E675D29-754D-4A1C-8B33-1F3631B499C3}" type="parTrans" cxnId="{D5AFF19D-2AE1-496B-A9E1-4F4C19A550F7}">
      <dgm:prSet/>
      <dgm:spPr/>
      <dgm:t>
        <a:bodyPr/>
        <a:lstStyle/>
        <a:p>
          <a:endParaRPr lang="es-CO"/>
        </a:p>
      </dgm:t>
    </dgm:pt>
    <dgm:pt modelId="{B97DE252-9DB2-4A7A-9CA2-6BB73C46F246}" type="sibTrans" cxnId="{D5AFF19D-2AE1-496B-A9E1-4F4C19A550F7}">
      <dgm:prSet/>
      <dgm:spPr/>
      <dgm:t>
        <a:bodyPr/>
        <a:lstStyle/>
        <a:p>
          <a:endParaRPr lang="es-CO"/>
        </a:p>
      </dgm:t>
    </dgm:pt>
    <dgm:pt modelId="{35340DB7-F30B-4F1F-BBE0-4D8DF8B7C205}">
      <dgm:prSet/>
      <dgm:spPr>
        <a:solidFill>
          <a:schemeClr val="accent5"/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COORDINADOR DE VENTAS Y MERCADEO</a:t>
          </a:r>
        </a:p>
      </dgm:t>
    </dgm:pt>
    <dgm:pt modelId="{9F641D01-4A3E-4EF4-88E1-F7CE676E9647}" type="parTrans" cxnId="{1D71E9A1-5A59-4725-8542-4721A146837B}">
      <dgm:prSet/>
      <dgm:spPr>
        <a:ln>
          <a:solidFill>
            <a:schemeClr val="accent5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0FB079D5-F288-462C-B8B2-F6E80C7726D6}" type="sibTrans" cxnId="{1D71E9A1-5A59-4725-8542-4721A146837B}">
      <dgm:prSet/>
      <dgm:spPr/>
      <dgm:t>
        <a:bodyPr/>
        <a:lstStyle/>
        <a:p>
          <a:endParaRPr lang="es-CO"/>
        </a:p>
      </dgm:t>
    </dgm:pt>
    <dgm:pt modelId="{81BD70B2-BBB8-47CE-9022-4B24B81F520B}" type="pres">
      <dgm:prSet presAssocID="{5047FAB5-A1EA-43BB-A5E4-9E7B7D1464F9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s-CO"/>
        </a:p>
      </dgm:t>
    </dgm:pt>
    <dgm:pt modelId="{B3C25353-719D-463E-BBFD-DE40882F0320}" type="pres">
      <dgm:prSet presAssocID="{8ADFA150-BA43-4DB2-96FF-A8A88D513DEF}" presName="hierRoot1" presStyleCnt="0">
        <dgm:presLayoutVars>
          <dgm:hierBranch val="init"/>
        </dgm:presLayoutVars>
      </dgm:prSet>
      <dgm:spPr/>
      <dgm:t>
        <a:bodyPr/>
        <a:lstStyle/>
        <a:p>
          <a:endParaRPr lang="es-CO"/>
        </a:p>
      </dgm:t>
    </dgm:pt>
    <dgm:pt modelId="{1F0D3E8A-83DF-47FE-A121-C4B609AF1171}" type="pres">
      <dgm:prSet presAssocID="{8ADFA150-BA43-4DB2-96FF-A8A88D513DEF}" presName="rootComposite1" presStyleCnt="0"/>
      <dgm:spPr/>
      <dgm:t>
        <a:bodyPr/>
        <a:lstStyle/>
        <a:p>
          <a:endParaRPr lang="es-CO"/>
        </a:p>
      </dgm:t>
    </dgm:pt>
    <dgm:pt modelId="{6A72DEB3-45BE-4ABF-95D1-6FAAC335F0C7}" type="pres">
      <dgm:prSet presAssocID="{8ADFA150-BA43-4DB2-96FF-A8A88D513DEF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A3CFD484-0C6D-4C97-B986-7F5A19F18DCC}" type="pres">
      <dgm:prSet presAssocID="{8ADFA150-BA43-4DB2-96FF-A8A88D513DEF}" presName="rootConnector1" presStyleLbl="asst0" presStyleIdx="0" presStyleCnt="0"/>
      <dgm:spPr/>
      <dgm:t>
        <a:bodyPr/>
        <a:lstStyle/>
        <a:p>
          <a:endParaRPr lang="es-CO"/>
        </a:p>
      </dgm:t>
    </dgm:pt>
    <dgm:pt modelId="{7740F728-A1DA-411E-BC5F-5E78E0224963}" type="pres">
      <dgm:prSet presAssocID="{8ADFA150-BA43-4DB2-96FF-A8A88D513DEF}" presName="hierChild2" presStyleCnt="0"/>
      <dgm:spPr/>
      <dgm:t>
        <a:bodyPr/>
        <a:lstStyle/>
        <a:p>
          <a:endParaRPr lang="es-CO"/>
        </a:p>
      </dgm:t>
    </dgm:pt>
    <dgm:pt modelId="{F75CAA03-E030-4A89-B086-70FE3755DD6A}" type="pres">
      <dgm:prSet presAssocID="{4E675D29-754D-4A1C-8B33-1F3631B499C3}" presName="Name37" presStyleLbl="parChTrans1D2" presStyleIdx="0" presStyleCnt="2"/>
      <dgm:spPr/>
      <dgm:t>
        <a:bodyPr/>
        <a:lstStyle/>
        <a:p>
          <a:endParaRPr lang="es-CO"/>
        </a:p>
      </dgm:t>
    </dgm:pt>
    <dgm:pt modelId="{D127588F-6BA8-45AD-9C6D-C4FF6890B6BD}" type="pres">
      <dgm:prSet presAssocID="{59109D07-7E34-46FE-A217-A5D8DAE5646C}" presName="hierRoot2" presStyleCnt="0">
        <dgm:presLayoutVars>
          <dgm:hierBranch val="init"/>
        </dgm:presLayoutVars>
      </dgm:prSet>
      <dgm:spPr/>
      <dgm:t>
        <a:bodyPr/>
        <a:lstStyle/>
        <a:p>
          <a:endParaRPr lang="es-CO"/>
        </a:p>
      </dgm:t>
    </dgm:pt>
    <dgm:pt modelId="{8D906D44-EF36-4A69-A19E-13D42A1978FB}" type="pres">
      <dgm:prSet presAssocID="{59109D07-7E34-46FE-A217-A5D8DAE5646C}" presName="rootComposite" presStyleCnt="0"/>
      <dgm:spPr/>
      <dgm:t>
        <a:bodyPr/>
        <a:lstStyle/>
        <a:p>
          <a:endParaRPr lang="es-CO"/>
        </a:p>
      </dgm:t>
    </dgm:pt>
    <dgm:pt modelId="{8FF8C7C9-232D-4E96-8491-7CB1C66E343C}" type="pres">
      <dgm:prSet presAssocID="{59109D07-7E34-46FE-A217-A5D8DAE5646C}" presName="rootText" presStyleLbl="node2" presStyleIdx="0" presStyleCnt="2" custLinFactNeighborX="-8538" custLinFactNeighborY="200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0B518309-840C-4BF0-A660-7EF4C4B6EC97}" type="pres">
      <dgm:prSet presAssocID="{59109D07-7E34-46FE-A217-A5D8DAE5646C}" presName="rootConnector" presStyleLbl="node2" presStyleIdx="0" presStyleCnt="2"/>
      <dgm:spPr/>
      <dgm:t>
        <a:bodyPr/>
        <a:lstStyle/>
        <a:p>
          <a:endParaRPr lang="es-CO"/>
        </a:p>
      </dgm:t>
    </dgm:pt>
    <dgm:pt modelId="{47649668-6600-4CC1-956C-FB2066DE3BCD}" type="pres">
      <dgm:prSet presAssocID="{59109D07-7E34-46FE-A217-A5D8DAE5646C}" presName="hierChild4" presStyleCnt="0"/>
      <dgm:spPr/>
      <dgm:t>
        <a:bodyPr/>
        <a:lstStyle/>
        <a:p>
          <a:endParaRPr lang="es-CO"/>
        </a:p>
      </dgm:t>
    </dgm:pt>
    <dgm:pt modelId="{9CA835BF-6B7C-4687-943A-1B18A9F85192}" type="pres">
      <dgm:prSet presAssocID="{59109D07-7E34-46FE-A217-A5D8DAE5646C}" presName="hierChild5" presStyleCnt="0"/>
      <dgm:spPr/>
      <dgm:t>
        <a:bodyPr/>
        <a:lstStyle/>
        <a:p>
          <a:endParaRPr lang="es-CO"/>
        </a:p>
      </dgm:t>
    </dgm:pt>
    <dgm:pt modelId="{56AED644-D03B-4F60-9CF3-57D44284B50F}" type="pres">
      <dgm:prSet presAssocID="{9F641D01-4A3E-4EF4-88E1-F7CE676E9647}" presName="Name37" presStyleLbl="parChTrans1D2" presStyleIdx="1" presStyleCnt="2"/>
      <dgm:spPr/>
      <dgm:t>
        <a:bodyPr/>
        <a:lstStyle/>
        <a:p>
          <a:endParaRPr lang="es-CO"/>
        </a:p>
      </dgm:t>
    </dgm:pt>
    <dgm:pt modelId="{C2E25971-DA45-457D-BE2F-444969D028F3}" type="pres">
      <dgm:prSet presAssocID="{35340DB7-F30B-4F1F-BBE0-4D8DF8B7C205}" presName="hierRoot2" presStyleCnt="0">
        <dgm:presLayoutVars>
          <dgm:hierBranch val="init"/>
        </dgm:presLayoutVars>
      </dgm:prSet>
      <dgm:spPr/>
    </dgm:pt>
    <dgm:pt modelId="{173044A0-D60D-42BF-8862-6939C93457F3}" type="pres">
      <dgm:prSet presAssocID="{35340DB7-F30B-4F1F-BBE0-4D8DF8B7C205}" presName="rootComposite" presStyleCnt="0"/>
      <dgm:spPr/>
    </dgm:pt>
    <dgm:pt modelId="{304068BD-654F-4E64-A304-B2E9CA970EBE}" type="pres">
      <dgm:prSet presAssocID="{35340DB7-F30B-4F1F-BBE0-4D8DF8B7C205}" presName="rootText" presStyleLbl="node2" presStyleIdx="1" presStyleCnt="2" custLinFactNeighborX="-9966" custLinFactNeighborY="198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DAB132D0-FF8B-4105-958B-332454580156}" type="pres">
      <dgm:prSet presAssocID="{35340DB7-F30B-4F1F-BBE0-4D8DF8B7C205}" presName="rootConnector" presStyleLbl="node2" presStyleIdx="1" presStyleCnt="2"/>
      <dgm:spPr/>
      <dgm:t>
        <a:bodyPr/>
        <a:lstStyle/>
        <a:p>
          <a:endParaRPr lang="es-CO"/>
        </a:p>
      </dgm:t>
    </dgm:pt>
    <dgm:pt modelId="{483FB4FF-84E4-4070-825D-2D4B8F323DFC}" type="pres">
      <dgm:prSet presAssocID="{35340DB7-F30B-4F1F-BBE0-4D8DF8B7C205}" presName="hierChild4" presStyleCnt="0"/>
      <dgm:spPr/>
    </dgm:pt>
    <dgm:pt modelId="{2B18BCF1-1EEB-4335-9860-CD1BCF1AF2AA}" type="pres">
      <dgm:prSet presAssocID="{35340DB7-F30B-4F1F-BBE0-4D8DF8B7C205}" presName="hierChild5" presStyleCnt="0"/>
      <dgm:spPr/>
    </dgm:pt>
    <dgm:pt modelId="{3BE73BF7-48A1-443C-89E4-35DEBD3BF1A3}" type="pres">
      <dgm:prSet presAssocID="{8ADFA150-BA43-4DB2-96FF-A8A88D513DEF}" presName="hierChild3" presStyleCnt="0"/>
      <dgm:spPr/>
      <dgm:t>
        <a:bodyPr/>
        <a:lstStyle/>
        <a:p>
          <a:endParaRPr lang="es-CO"/>
        </a:p>
      </dgm:t>
    </dgm:pt>
  </dgm:ptLst>
  <dgm:cxnLst>
    <dgm:cxn modelId="{11FA4CA9-48AE-4598-86C7-AC12C54A7E5B}" type="presOf" srcId="{8ADFA150-BA43-4DB2-96FF-A8A88D513DEF}" destId="{6A72DEB3-45BE-4ABF-95D1-6FAAC335F0C7}" srcOrd="0" destOrd="0" presId="urn:microsoft.com/office/officeart/2005/8/layout/orgChart1"/>
    <dgm:cxn modelId="{95D77F69-770D-409F-AA41-95EB037FDE5B}" type="presOf" srcId="{35340DB7-F30B-4F1F-BBE0-4D8DF8B7C205}" destId="{304068BD-654F-4E64-A304-B2E9CA970EBE}" srcOrd="0" destOrd="0" presId="urn:microsoft.com/office/officeart/2005/8/layout/orgChart1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73267F71-D90B-46AD-B03A-741F831CC87A}" type="presOf" srcId="{35340DB7-F30B-4F1F-BBE0-4D8DF8B7C205}" destId="{DAB132D0-FF8B-4105-958B-332454580156}" srcOrd="1" destOrd="0" presId="urn:microsoft.com/office/officeart/2005/8/layout/orgChart1"/>
    <dgm:cxn modelId="{20E383B0-3951-497E-A22B-016DAD172CD1}" type="presOf" srcId="{59109D07-7E34-46FE-A217-A5D8DAE5646C}" destId="{8FF8C7C9-232D-4E96-8491-7CB1C66E343C}" srcOrd="0" destOrd="0" presId="urn:microsoft.com/office/officeart/2005/8/layout/orgChart1"/>
    <dgm:cxn modelId="{D5AFF19D-2AE1-496B-A9E1-4F4C19A550F7}" srcId="{8ADFA150-BA43-4DB2-96FF-A8A88D513DEF}" destId="{59109D07-7E34-46FE-A217-A5D8DAE5646C}" srcOrd="0" destOrd="0" parTransId="{4E675D29-754D-4A1C-8B33-1F3631B499C3}" sibTransId="{B97DE252-9DB2-4A7A-9CA2-6BB73C46F246}"/>
    <dgm:cxn modelId="{1D71E9A1-5A59-4725-8542-4721A146837B}" srcId="{8ADFA150-BA43-4DB2-96FF-A8A88D513DEF}" destId="{35340DB7-F30B-4F1F-BBE0-4D8DF8B7C205}" srcOrd="1" destOrd="0" parTransId="{9F641D01-4A3E-4EF4-88E1-F7CE676E9647}" sibTransId="{0FB079D5-F288-462C-B8B2-F6E80C7726D6}"/>
    <dgm:cxn modelId="{6CC9F60D-1F7E-4876-8150-D0FE37280024}" type="presOf" srcId="{4E675D29-754D-4A1C-8B33-1F3631B499C3}" destId="{F75CAA03-E030-4A89-B086-70FE3755DD6A}" srcOrd="0" destOrd="0" presId="urn:microsoft.com/office/officeart/2005/8/layout/orgChart1"/>
    <dgm:cxn modelId="{1DEA5578-0528-46C9-9384-E0821E0A18E9}" type="presOf" srcId="{5047FAB5-A1EA-43BB-A5E4-9E7B7D1464F9}" destId="{81BD70B2-BBB8-47CE-9022-4B24B81F520B}" srcOrd="0" destOrd="0" presId="urn:microsoft.com/office/officeart/2005/8/layout/orgChart1"/>
    <dgm:cxn modelId="{7A009387-5BD4-4701-AC97-681F667E6C7B}" type="presOf" srcId="{8ADFA150-BA43-4DB2-96FF-A8A88D513DEF}" destId="{A3CFD484-0C6D-4C97-B986-7F5A19F18DCC}" srcOrd="1" destOrd="0" presId="urn:microsoft.com/office/officeart/2005/8/layout/orgChart1"/>
    <dgm:cxn modelId="{A42ECB04-C036-4D4F-AD1C-B38BD917D290}" type="presOf" srcId="{59109D07-7E34-46FE-A217-A5D8DAE5646C}" destId="{0B518309-840C-4BF0-A660-7EF4C4B6EC97}" srcOrd="1" destOrd="0" presId="urn:microsoft.com/office/officeart/2005/8/layout/orgChart1"/>
    <dgm:cxn modelId="{E8924842-0EE3-4F99-8F85-FD1B91F6D48C}" type="presOf" srcId="{9F641D01-4A3E-4EF4-88E1-F7CE676E9647}" destId="{56AED644-D03B-4F60-9CF3-57D44284B50F}" srcOrd="0" destOrd="0" presId="urn:microsoft.com/office/officeart/2005/8/layout/orgChart1"/>
    <dgm:cxn modelId="{82C2E83B-3AEA-4726-A8CF-B83A632924FF}" type="presParOf" srcId="{81BD70B2-BBB8-47CE-9022-4B24B81F520B}" destId="{B3C25353-719D-463E-BBFD-DE40882F0320}" srcOrd="0" destOrd="0" presId="urn:microsoft.com/office/officeart/2005/8/layout/orgChart1"/>
    <dgm:cxn modelId="{1EFCD88F-1876-4FAB-9ABE-30650E8A384D}" type="presParOf" srcId="{B3C25353-719D-463E-BBFD-DE40882F0320}" destId="{1F0D3E8A-83DF-47FE-A121-C4B609AF1171}" srcOrd="0" destOrd="0" presId="urn:microsoft.com/office/officeart/2005/8/layout/orgChart1"/>
    <dgm:cxn modelId="{FC24D11D-67B8-435D-A948-23803DCFC64E}" type="presParOf" srcId="{1F0D3E8A-83DF-47FE-A121-C4B609AF1171}" destId="{6A72DEB3-45BE-4ABF-95D1-6FAAC335F0C7}" srcOrd="0" destOrd="0" presId="urn:microsoft.com/office/officeart/2005/8/layout/orgChart1"/>
    <dgm:cxn modelId="{234EFF1F-AD26-45C0-9FAE-174DE2A200A2}" type="presParOf" srcId="{1F0D3E8A-83DF-47FE-A121-C4B609AF1171}" destId="{A3CFD484-0C6D-4C97-B986-7F5A19F18DCC}" srcOrd="1" destOrd="0" presId="urn:microsoft.com/office/officeart/2005/8/layout/orgChart1"/>
    <dgm:cxn modelId="{631484DF-9204-4F12-9FE5-F5487459AAD5}" type="presParOf" srcId="{B3C25353-719D-463E-BBFD-DE40882F0320}" destId="{7740F728-A1DA-411E-BC5F-5E78E0224963}" srcOrd="1" destOrd="0" presId="urn:microsoft.com/office/officeart/2005/8/layout/orgChart1"/>
    <dgm:cxn modelId="{A8964CEA-9647-470C-8C63-EE8C5C8512F9}" type="presParOf" srcId="{7740F728-A1DA-411E-BC5F-5E78E0224963}" destId="{F75CAA03-E030-4A89-B086-70FE3755DD6A}" srcOrd="0" destOrd="0" presId="urn:microsoft.com/office/officeart/2005/8/layout/orgChart1"/>
    <dgm:cxn modelId="{0EA6D019-D888-42B4-AE4E-523E32569587}" type="presParOf" srcId="{7740F728-A1DA-411E-BC5F-5E78E0224963}" destId="{D127588F-6BA8-45AD-9C6D-C4FF6890B6BD}" srcOrd="1" destOrd="0" presId="urn:microsoft.com/office/officeart/2005/8/layout/orgChart1"/>
    <dgm:cxn modelId="{DE89535E-B3B6-441B-A533-FAFEFD341628}" type="presParOf" srcId="{D127588F-6BA8-45AD-9C6D-C4FF6890B6BD}" destId="{8D906D44-EF36-4A69-A19E-13D42A1978FB}" srcOrd="0" destOrd="0" presId="urn:microsoft.com/office/officeart/2005/8/layout/orgChart1"/>
    <dgm:cxn modelId="{E99FB951-5720-4564-B9EA-C67429506D96}" type="presParOf" srcId="{8D906D44-EF36-4A69-A19E-13D42A1978FB}" destId="{8FF8C7C9-232D-4E96-8491-7CB1C66E343C}" srcOrd="0" destOrd="0" presId="urn:microsoft.com/office/officeart/2005/8/layout/orgChart1"/>
    <dgm:cxn modelId="{38ED4A41-1F6D-457D-927D-1018254EDD54}" type="presParOf" srcId="{8D906D44-EF36-4A69-A19E-13D42A1978FB}" destId="{0B518309-840C-4BF0-A660-7EF4C4B6EC97}" srcOrd="1" destOrd="0" presId="urn:microsoft.com/office/officeart/2005/8/layout/orgChart1"/>
    <dgm:cxn modelId="{FEDB67ED-796D-41BB-B8C6-EBD22BBD0E91}" type="presParOf" srcId="{D127588F-6BA8-45AD-9C6D-C4FF6890B6BD}" destId="{47649668-6600-4CC1-956C-FB2066DE3BCD}" srcOrd="1" destOrd="0" presId="urn:microsoft.com/office/officeart/2005/8/layout/orgChart1"/>
    <dgm:cxn modelId="{04BA8179-BF18-4249-BDF7-6A06AB060AAC}" type="presParOf" srcId="{D127588F-6BA8-45AD-9C6D-C4FF6890B6BD}" destId="{9CA835BF-6B7C-4687-943A-1B18A9F85192}" srcOrd="2" destOrd="0" presId="urn:microsoft.com/office/officeart/2005/8/layout/orgChart1"/>
    <dgm:cxn modelId="{BB52D2F7-3A0C-473A-80DC-ECCC1873A25D}" type="presParOf" srcId="{7740F728-A1DA-411E-BC5F-5E78E0224963}" destId="{56AED644-D03B-4F60-9CF3-57D44284B50F}" srcOrd="2" destOrd="0" presId="urn:microsoft.com/office/officeart/2005/8/layout/orgChart1"/>
    <dgm:cxn modelId="{CA179E9A-3587-4398-B39A-CEE534544F90}" type="presParOf" srcId="{7740F728-A1DA-411E-BC5F-5E78E0224963}" destId="{C2E25971-DA45-457D-BE2F-444969D028F3}" srcOrd="3" destOrd="0" presId="urn:microsoft.com/office/officeart/2005/8/layout/orgChart1"/>
    <dgm:cxn modelId="{A14D9422-E4BF-4EF6-8707-2FD6765DD856}" type="presParOf" srcId="{C2E25971-DA45-457D-BE2F-444969D028F3}" destId="{173044A0-D60D-42BF-8862-6939C93457F3}" srcOrd="0" destOrd="0" presId="urn:microsoft.com/office/officeart/2005/8/layout/orgChart1"/>
    <dgm:cxn modelId="{70CA1252-B3EF-4871-85FE-F88FA151DB0E}" type="presParOf" srcId="{173044A0-D60D-42BF-8862-6939C93457F3}" destId="{304068BD-654F-4E64-A304-B2E9CA970EBE}" srcOrd="0" destOrd="0" presId="urn:microsoft.com/office/officeart/2005/8/layout/orgChart1"/>
    <dgm:cxn modelId="{436E71C5-5A3F-4875-B9FA-4991F6AB3928}" type="presParOf" srcId="{173044A0-D60D-42BF-8862-6939C93457F3}" destId="{DAB132D0-FF8B-4105-958B-332454580156}" srcOrd="1" destOrd="0" presId="urn:microsoft.com/office/officeart/2005/8/layout/orgChart1"/>
    <dgm:cxn modelId="{7C8E8F87-6308-47BF-AD90-07680B70C6E6}" type="presParOf" srcId="{C2E25971-DA45-457D-BE2F-444969D028F3}" destId="{483FB4FF-84E4-4070-825D-2D4B8F323DFC}" srcOrd="1" destOrd="0" presId="urn:microsoft.com/office/officeart/2005/8/layout/orgChart1"/>
    <dgm:cxn modelId="{C5A19074-2CDE-4820-9BFD-F5A9DFB64BEB}" type="presParOf" srcId="{C2E25971-DA45-457D-BE2F-444969D028F3}" destId="{2B18BCF1-1EEB-4335-9860-CD1BCF1AF2AA}" srcOrd="2" destOrd="0" presId="urn:microsoft.com/office/officeart/2005/8/layout/orgChart1"/>
    <dgm:cxn modelId="{ED22D8E9-732E-4584-9C75-3CB14835989B}" type="presParOf" srcId="{B3C25353-719D-463E-BBFD-DE40882F0320}" destId="{3BE73BF7-48A1-443C-89E4-35DEBD3BF1A3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0705B-4279-4C36-86B4-AC2174F63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846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5489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user</cp:lastModifiedBy>
  <cp:revision>13</cp:revision>
  <cp:lastPrinted>2011-05-23T11:51:00Z</cp:lastPrinted>
  <dcterms:created xsi:type="dcterms:W3CDTF">2011-04-21T22:57:00Z</dcterms:created>
  <dcterms:modified xsi:type="dcterms:W3CDTF">2011-05-23T11:51:00Z</dcterms:modified>
</cp:coreProperties>
</file>